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Ansi="Calibri" w:eastAsia="仿宋_GB2312"/>
          <w:sz w:val="32"/>
        </w:rPr>
      </w:pPr>
      <w:r>
        <w:rPr>
          <w:rFonts w:hAnsi="Calibri" w:eastAsia="仿宋_GB2312"/>
          <w:sz w:val="32"/>
        </w:rPr>
        <w:drawing>
          <wp:inline distT="0" distB="0" distL="114300" distR="114300">
            <wp:extent cx="5267960" cy="907415"/>
            <wp:effectExtent l="0" t="0" r="8890" b="6985"/>
            <wp:docPr id="1" name="图片 1" descr="F:\市教研院公文2007-2017\市教研院文件模板\红头图片\教研院函红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市教研院公文2007-2017\市教研院文件模板\红头图片\教研院函红头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Times New Roman" w:hAnsi="Times New Roman" w:eastAsia="仿宋_GB2312" w:cs="Times New Roman"/>
          <w:b/>
          <w:sz w:val="32"/>
        </w:rPr>
      </w:pPr>
      <w:r>
        <w:rPr>
          <w:rFonts w:ascii="Times New Roman" w:hAnsi="Calibri" w:eastAsia="仿宋_GB2312" w:cs="Times New Roman"/>
          <w:sz w:val="32"/>
        </w:rPr>
        <w:t>温教研</w:t>
      </w:r>
      <w:r>
        <w:rPr>
          <w:rFonts w:hint="eastAsia" w:ascii="Times New Roman" w:eastAsia="仿宋_GB2312" w:cs="Times New Roman"/>
          <w:sz w:val="32"/>
        </w:rPr>
        <w:t>科</w:t>
      </w:r>
      <w:r>
        <w:rPr>
          <w:rFonts w:ascii="Times New Roman" w:hAnsi="Calibri" w:eastAsia="仿宋_GB2312" w:cs="Times New Roman"/>
          <w:sz w:val="32"/>
        </w:rPr>
        <w:t>函〔</w:t>
      </w:r>
      <w:r>
        <w:rPr>
          <w:rFonts w:ascii="Times New Roman" w:hAnsi="Times New Roman" w:eastAsia="仿宋_GB2312" w:cs="Times New Roman"/>
          <w:sz w:val="32"/>
        </w:rPr>
        <w:t>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ascii="Times New Roman" w:hAnsi="Calibri" w:eastAsia="仿宋_GB2312" w:cs="Times New Roman"/>
          <w:sz w:val="32"/>
        </w:rPr>
        <w:t>〕</w:t>
      </w:r>
      <w:r>
        <w:rPr>
          <w:rFonts w:hint="eastAsia" w:ascii="Times New Roman" w:hAnsi="Calibri" w:eastAsia="仿宋_GB2312" w:cs="Times New Roman"/>
          <w:sz w:val="32"/>
          <w:lang w:val="en-US" w:eastAsia="zh-CN"/>
        </w:rPr>
        <w:t>10</w:t>
      </w:r>
      <w:r>
        <w:rPr>
          <w:rFonts w:ascii="Times New Roman" w:hAnsi="Calibri" w:eastAsia="仿宋_GB2312" w:cs="Times New Roman"/>
          <w:sz w:val="32"/>
        </w:rPr>
        <w:t>号</w:t>
      </w:r>
    </w:p>
    <w:p>
      <w:pPr>
        <w:widowControl/>
        <w:jc w:val="both"/>
        <w:rPr>
          <w:rFonts w:ascii="Calibri" w:hAnsi="Calibri" w:eastAsia="仿宋_GB2312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jc w:val="both"/>
        <w:rPr>
          <w:rFonts w:ascii="Calibri" w:hAnsi="Calibri" w:eastAsia="仿宋_GB2312"/>
          <w:kern w:val="0"/>
          <w:sz w:val="24"/>
          <w:szCs w:val="24"/>
        </w:rPr>
      </w:pPr>
    </w:p>
    <w:p>
      <w:pPr>
        <w:widowControl/>
        <w:wordWrap w:val="0"/>
        <w:snapToGrid w:val="0"/>
        <w:jc w:val="center"/>
        <w:rPr>
          <w:rFonts w:hint="eastAsia" w:ascii="仿宋_GB2312" w:hAnsi="宋体" w:eastAsia="仿宋_GB2312" w:cs="仿宋_GB2312"/>
          <w:b/>
          <w:bCs/>
          <w:color w:val="FF0000"/>
          <w:kern w:val="0"/>
          <w:sz w:val="28"/>
          <w:szCs w:val="28"/>
          <w:u w:val="singl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关于举行温州市中小学德育研究导师志愿团第十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次主题研讨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2"/>
          <w:szCs w:val="42"/>
          <w:lang w:bidi="ar"/>
        </w:rPr>
        <w:t>的通知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各县（市、区）教育局教研部门，各有关学校：</w:t>
      </w:r>
    </w:p>
    <w:p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深入挖掘温州本土德育内涵，激活优秀在地资源的育人价值，搭建区域德育经验交流与成果共享平台，推动我市中小学德育工作高质量发展与教研共富走深走实，经研究，决定举行温州市中小学德育研究导师志愿团第十七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主题研讨活动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现将有关事项通知如下：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主题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优秀在地文化资源展示与运用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二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、活动时间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~16日，1月15日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）下午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13：30开始，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三、活动地点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瑞安市阁巷小学（瑞安市南滨街道阁巷育英路） 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瑞安市云江实验小学（瑞安市飞云街道飞渡街39号）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四、参加对象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各县（市、区）教科研部门德育研究员或工作联系人；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温州市中小学德育研究工作坊学员、各县市区骨干班主任；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瑞安市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中小学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幼儿园德育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副校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园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1"/>
          <w:szCs w:val="31"/>
        </w:rPr>
        <w:t>长或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德育行政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瑞安市德育研究工作坊研修班学员；瑞安市林建月名班主任工作室学员；瑞安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班主任代表或其他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教师代表。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（四）平阳县教师代表。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五、活动</w:t>
      </w:r>
      <w: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  <w:t>内容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具体安排见附件。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本次活动由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瑞安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市教育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发展研究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院、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平阳县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教师发展中心共同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办，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瑞安市阁巷小学、瑞安市云江实验小学协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2.住宿酒店：温州瑞安动车站开元名庭酒店（瑞安飞云街道万锦大道1016号蓝睛灵大厦）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3.参会人员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差旅费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及参展费用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回原单位报销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用餐自理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请参会人员于1月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日中午12:00前扫码填写回执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2184400</wp:posOffset>
            </wp:positionH>
            <wp:positionV relativeFrom="paragraph">
              <wp:posOffset>90170</wp:posOffset>
            </wp:positionV>
            <wp:extent cx="1236980" cy="1235710"/>
            <wp:effectExtent l="0" t="0" r="7620" b="8890"/>
            <wp:wrapNone/>
            <wp:docPr id="2" name="图片 2" descr="1a9161d49458d2576649560b2ffcb2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9161d49458d2576649560b2ffcb2fd"/>
                    <pic:cNvPicPr>
                      <a:picLocks noChangeAspect="1"/>
                    </pic:cNvPicPr>
                  </pic:nvPicPr>
                  <pic:blipFill>
                    <a:blip r:embed="rId5"/>
                    <a:srcRect l="6688" t="6276" r="8017" b="3839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会务联系人：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瑞安市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教育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研究院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老师：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19525778686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瑞安市阁巷小学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老师：13967704074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瑞安市云江实验小学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杨老师：15990776562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附件：活动安排表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56" w:right="316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温州市教育教学研究院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56" w:right="646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温州市中小学德育研究导师志愿团第十七次主题研讨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活动安排表</w:t>
      </w:r>
    </w:p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85"/>
        <w:gridCol w:w="1038"/>
        <w:gridCol w:w="675"/>
        <w:gridCol w:w="5542"/>
        <w:gridCol w:w="492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8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日期/场次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621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活动内容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场地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瑞安市阁巷小学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1月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:3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0前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报到</w:t>
            </w:r>
          </w:p>
        </w:tc>
        <w:tc>
          <w:tcPr>
            <w:tcW w:w="554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参会人员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扫码填写在地资源德育转化清单后领取互动券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胡晓明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瑞安市阁巷小学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温州市教坛新秀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13:30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-14:30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学校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展示</w:t>
            </w:r>
          </w:p>
        </w:tc>
        <w:tc>
          <w:tcPr>
            <w:tcW w:w="554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参会人员在地资源成果集市互动，凭券领取互动小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参展学校：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平阳：平阳鳌江墨城中心学校、平阳县宋桥中学、平阳县水头一小、平阳县水头四小、平阳县万全镇宋桥小学、平阳县山门粟裕红军小学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平阳县鳌江镇梅溪中心小学、平阳县建兰学校。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瑞安:瑞安市毓蒙幼儿园、瑞安市阁巷中学、瑞安市阁巷小学、瑞安市瑞祥实验学校、瑞安市实验小学、瑞安职业中专、瑞安市高楼镇中心小学、瑞安市桐浦镇中心小学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五善广场</w:t>
            </w: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14:30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-14:40</w:t>
            </w:r>
          </w:p>
        </w:tc>
        <w:tc>
          <w:tcPr>
            <w:tcW w:w="6217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中场休息（移步会场）</w:t>
            </w:r>
          </w:p>
        </w:tc>
        <w:tc>
          <w:tcPr>
            <w:tcW w:w="492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一楼多功能厅</w:t>
            </w: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14:40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-14:50</w:t>
            </w:r>
          </w:p>
        </w:tc>
        <w:tc>
          <w:tcPr>
            <w:tcW w:w="6217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瑞安市教研院领导致辞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4:50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5:50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经验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分享</w:t>
            </w:r>
          </w:p>
        </w:tc>
        <w:tc>
          <w:tcPr>
            <w:tcW w:w="554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点亮地图（瑞安团队）：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《立足乡土IP：则诚少年幸福成长的探索之路 》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郭可可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瑞安市阁巷小学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瑞安市骨干班主任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《一草一木皆育人：百草园在地化资源下的德育实践活动》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陆壹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瑞安市桐浦镇中心小学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温州市骨干班主任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《梨墨润心，活字传薪：乡村在地化资源与价值观教育的融合实践》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陈菊/瑞安市高楼镇中心小学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瑞安市教坛新秀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《指尖米塑：承千年文脉，育时代少年》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杨如如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瑞安市莘塍东新学校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瑞安市教坛新秀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5:50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6:40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经验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分享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  <w:t>◎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"/>
              </w:rPr>
              <w:t>文脉润心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/>
              </w:rPr>
              <w:t>（平阳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"/>
              </w:rPr>
              <w:t>团队)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《“桥上的故事会”：当学生成为文化传承的“总导演”》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（林利群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平阳县万全镇宋桥小学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正高级教师、温州市名师）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《“馆”穿古今：馆校协同下小学生在地非遗活动优化实践》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林彬青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平阳县中心小学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温州市名班主任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《“加”出新活力：中职学生在地文化活动设计的优化实践》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（蔡一鹏/平阳县第二职业学校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平阳县名教师）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瑞安市云江实验小学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1月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8:30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-9:10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教学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展示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年级: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《 瓯韵南戏行，童心拾非遗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》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杨琼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/瑞安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云江实验小学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温州市骨干班主任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492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四楼多功能厅</w:t>
            </w:r>
          </w:p>
        </w:tc>
        <w:tc>
          <w:tcPr>
            <w:tcW w:w="8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陈林娜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/瑞安市云江实验小学，温州市新锐教师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9:20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年级:《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看指尖艺术 承拳拳匠心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》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廖露露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浙江省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平阳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县中心小学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温州新锐班主任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10:00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-10:10</w:t>
            </w:r>
          </w:p>
        </w:tc>
        <w:tc>
          <w:tcPr>
            <w:tcW w:w="6217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中场休息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10:10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-11:10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共研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沙龙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主题：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汲乡土之韵 促生命成长--在地化资源的利用和实施策略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嘉宾：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余君美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/瑞安市马鞍山实验小学温州市名班主任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王芸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瑞安市教育发展研究院附属小学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温州新锐教师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张肖伊/浙江省平阳中学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温州市名班主任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  <w:t>钱慧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/平阳县水头镇第四小学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温州市名班主任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11:10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经验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在地资源德育转化清单解读（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现场互动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陈云云/瑞安市阁巷小学，瑞安市教坛新秀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餐后可欣赏云江实验小学拏云剧场表演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1月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3:40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4:20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教学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</w:rPr>
              <w:t>展示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班会课展示：小学六年级《美美的廊桥 美美的我》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刘海何/泰顺县第四中学，温州市名班主任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杨思琦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/瑞安市云江实验小学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:30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5:10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教学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</w:rPr>
              <w:t>展示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地方课程：小学四年级《江南药王的传奇》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（施晓敏/温州市南浦小学，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温州市新锐班主任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5:10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-15:20</w:t>
            </w:r>
          </w:p>
        </w:tc>
        <w:tc>
          <w:tcPr>
            <w:tcW w:w="6217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中场休息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15:20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说课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展示</w:t>
            </w:r>
          </w:p>
        </w:tc>
        <w:tc>
          <w:tcPr>
            <w:tcW w:w="554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刘海何/泰顺县第四中学，温州市名班主任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15:30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-15:45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说课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  <w:lang w:val="en-US" w:eastAsia="zh-CN"/>
              </w:rPr>
              <w:t>展示</w:t>
            </w:r>
          </w:p>
        </w:tc>
        <w:tc>
          <w:tcPr>
            <w:tcW w:w="554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◎娄雅常/温州市南浦小学，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鹿城区新锐教师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15:45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观点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报告</w:t>
            </w:r>
          </w:p>
        </w:tc>
        <w:tc>
          <w:tcPr>
            <w:tcW w:w="554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◎金董/温州市南浦小学，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/>
              </w:rPr>
              <w:t>鹿城区名班主任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16:00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活动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总结</w:t>
            </w:r>
          </w:p>
        </w:tc>
        <w:tc>
          <w:tcPr>
            <w:tcW w:w="554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凌华君/温州市教育教学研究院</w:t>
            </w: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646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DE9A28-4254-40A9-A039-5D266B67AA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B9B9796-E538-4F87-95C6-299757B3FA86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5B1C1F-F3A8-4C73-8044-C19D5AF1FEE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9B9046A-9BC2-416C-81B6-462C630C541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49D7C"/>
    <w:multiLevelType w:val="singleLevel"/>
    <w:tmpl w:val="13049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Nzk0N2RkMTJkMTlkMTUxZThiYTE2MGE5Y2U3MjMifQ=="/>
  </w:docVars>
  <w:rsids>
    <w:rsidRoot w:val="00E25995"/>
    <w:rsid w:val="006F3579"/>
    <w:rsid w:val="006F73D7"/>
    <w:rsid w:val="009213AC"/>
    <w:rsid w:val="00AB09CC"/>
    <w:rsid w:val="00E25995"/>
    <w:rsid w:val="04E87DBA"/>
    <w:rsid w:val="05147B39"/>
    <w:rsid w:val="05AD05DE"/>
    <w:rsid w:val="06C2022A"/>
    <w:rsid w:val="07DD23F7"/>
    <w:rsid w:val="080C0DE8"/>
    <w:rsid w:val="085209AC"/>
    <w:rsid w:val="0A3463C9"/>
    <w:rsid w:val="0AA96DC2"/>
    <w:rsid w:val="0AC639A2"/>
    <w:rsid w:val="0B36617C"/>
    <w:rsid w:val="0B835865"/>
    <w:rsid w:val="0BCA3D0F"/>
    <w:rsid w:val="0C210BDA"/>
    <w:rsid w:val="0DF30354"/>
    <w:rsid w:val="0EE56FAA"/>
    <w:rsid w:val="0FC63F72"/>
    <w:rsid w:val="116B7032"/>
    <w:rsid w:val="12107727"/>
    <w:rsid w:val="133C052B"/>
    <w:rsid w:val="15363948"/>
    <w:rsid w:val="176B5EFE"/>
    <w:rsid w:val="190B50EC"/>
    <w:rsid w:val="1995632A"/>
    <w:rsid w:val="19F86B2A"/>
    <w:rsid w:val="1BB679CF"/>
    <w:rsid w:val="1DE15E61"/>
    <w:rsid w:val="21327383"/>
    <w:rsid w:val="21B2118F"/>
    <w:rsid w:val="21B96FAA"/>
    <w:rsid w:val="21C40374"/>
    <w:rsid w:val="22426751"/>
    <w:rsid w:val="23977CA8"/>
    <w:rsid w:val="27F45293"/>
    <w:rsid w:val="28AF635F"/>
    <w:rsid w:val="28DC615D"/>
    <w:rsid w:val="29291B08"/>
    <w:rsid w:val="2CD0422B"/>
    <w:rsid w:val="2DA029D4"/>
    <w:rsid w:val="2DBD5AA6"/>
    <w:rsid w:val="305D5A25"/>
    <w:rsid w:val="319964D5"/>
    <w:rsid w:val="34B9112B"/>
    <w:rsid w:val="35FD5175"/>
    <w:rsid w:val="36100E89"/>
    <w:rsid w:val="36716BA5"/>
    <w:rsid w:val="38C317D3"/>
    <w:rsid w:val="399B3F4E"/>
    <w:rsid w:val="3B3140E6"/>
    <w:rsid w:val="3B38285E"/>
    <w:rsid w:val="3B7346FF"/>
    <w:rsid w:val="3E4F0926"/>
    <w:rsid w:val="3F067638"/>
    <w:rsid w:val="3F7D78FA"/>
    <w:rsid w:val="3F9B1FCD"/>
    <w:rsid w:val="40BE6FFB"/>
    <w:rsid w:val="41C51A2C"/>
    <w:rsid w:val="41E308B2"/>
    <w:rsid w:val="422D28A0"/>
    <w:rsid w:val="42621752"/>
    <w:rsid w:val="426339F7"/>
    <w:rsid w:val="43104F29"/>
    <w:rsid w:val="48AC1250"/>
    <w:rsid w:val="49D817C7"/>
    <w:rsid w:val="4A804768"/>
    <w:rsid w:val="4AF06330"/>
    <w:rsid w:val="4B67437E"/>
    <w:rsid w:val="4BC91E1D"/>
    <w:rsid w:val="4EE5345A"/>
    <w:rsid w:val="511D6D8E"/>
    <w:rsid w:val="514C570A"/>
    <w:rsid w:val="529C2335"/>
    <w:rsid w:val="557B0BC6"/>
    <w:rsid w:val="561843C9"/>
    <w:rsid w:val="56C73B3E"/>
    <w:rsid w:val="57BB0217"/>
    <w:rsid w:val="580E148F"/>
    <w:rsid w:val="589A7317"/>
    <w:rsid w:val="58F702C5"/>
    <w:rsid w:val="5AED62EF"/>
    <w:rsid w:val="5B0B44FC"/>
    <w:rsid w:val="5B767002"/>
    <w:rsid w:val="5BF265F8"/>
    <w:rsid w:val="5C1E1DA2"/>
    <w:rsid w:val="60E6759D"/>
    <w:rsid w:val="62432C80"/>
    <w:rsid w:val="62B84A84"/>
    <w:rsid w:val="633C1B48"/>
    <w:rsid w:val="63FE673A"/>
    <w:rsid w:val="642C0078"/>
    <w:rsid w:val="64C23E7D"/>
    <w:rsid w:val="667E72FC"/>
    <w:rsid w:val="66AE55EE"/>
    <w:rsid w:val="67833A52"/>
    <w:rsid w:val="6A42336B"/>
    <w:rsid w:val="6A61682B"/>
    <w:rsid w:val="6BB818FA"/>
    <w:rsid w:val="6BBF2EC5"/>
    <w:rsid w:val="6C120EC2"/>
    <w:rsid w:val="6C690000"/>
    <w:rsid w:val="6D0668D9"/>
    <w:rsid w:val="6E170427"/>
    <w:rsid w:val="6EB83622"/>
    <w:rsid w:val="719B567C"/>
    <w:rsid w:val="71E73175"/>
    <w:rsid w:val="74754D1A"/>
    <w:rsid w:val="752943E7"/>
    <w:rsid w:val="75BE573D"/>
    <w:rsid w:val="77292A3D"/>
    <w:rsid w:val="77A756E2"/>
    <w:rsid w:val="77FB35B9"/>
    <w:rsid w:val="783E62C0"/>
    <w:rsid w:val="7876677C"/>
    <w:rsid w:val="78FF1FDC"/>
    <w:rsid w:val="79DE599F"/>
    <w:rsid w:val="7B885990"/>
    <w:rsid w:val="7C280612"/>
    <w:rsid w:val="7C7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1985</Words>
  <Characters>2157</Characters>
  <Lines>7</Lines>
  <Paragraphs>2</Paragraphs>
  <TotalTime>6</TotalTime>
  <ScaleCrop>false</ScaleCrop>
  <LinksUpToDate>false</LinksUpToDate>
  <CharactersWithSpaces>2189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2024-03-11T09:04:00Z</dcterms:created>
  <dc:creator>Administrator</dc:creator>
  <cp:lastModifiedBy>Administrator</cp:lastModifiedBy>
  <dcterms:modified xsi:type="dcterms:W3CDTF">2026-01-08T08:47:54Z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80035FB6B58341AD9E6ADED35E3B6F84_13</vt:lpwstr>
  </property>
  <property fmtid="{D5CDD505-2E9C-101B-9397-08002B2CF9AE}" pid="4" name="KSOTemplateDocerSaveRecord">
    <vt:lpwstr>eyJoZGlkIjoiMWMzNzZjYTk3Yjc0NzZlNWRhN2FhMzMzMGIzMjYyYzAiLCJ1c2VySWQiOiI0MDA2MTY4NjQifQ==</vt:lpwstr>
  </property>
</Properties>
</file>